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36"/>
          <w:szCs w:val="36"/>
        </w:rPr>
        <w:alias w:val="Title"/>
        <w:id w:val="77738743"/>
        <w:placeholder>
          <w:docPart w:val="C36D7BDE48844D2B84D6EB85A153F2E3"/>
        </w:placeholder>
        <w:dataBinding w:prefixMappings="xmlns:ns0='http://schemas.openxmlformats.org/package/2006/metadata/core-properties' xmlns:ns1='http://purl.org/dc/elements/1.1/'" w:xpath="/ns0:coreProperties[1]/ns1:title[1]" w:storeItemID="{6C3C8BC8-F283-45AE-878A-BAB7291924A1}"/>
        <w:text/>
      </w:sdtPr>
      <w:sdtContent>
        <w:p w:rsidR="00AE17E1" w:rsidRDefault="00AE17E1" w:rsidP="00AE17E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E17E1">
            <w:rPr>
              <w:rFonts w:asciiTheme="majorHAnsi" w:eastAsiaTheme="majorEastAsia" w:hAnsiTheme="majorHAnsi" w:cstheme="majorBidi"/>
              <w:sz w:val="36"/>
              <w:szCs w:val="36"/>
            </w:rPr>
            <w:t>Fairland Local School</w:t>
          </w:r>
          <w:r w:rsidR="005D4793">
            <w:rPr>
              <w:rFonts w:asciiTheme="majorHAnsi" w:eastAsiaTheme="majorEastAsia" w:hAnsiTheme="majorHAnsi" w:cstheme="majorBidi"/>
              <w:sz w:val="36"/>
              <w:szCs w:val="36"/>
            </w:rPr>
            <w:t xml:space="preserve"> District</w:t>
          </w:r>
        </w:p>
      </w:sdtContent>
    </w:sdt>
    <w:p w:rsidR="00CC70A3" w:rsidRPr="00CC70A3" w:rsidRDefault="00CC70A3" w:rsidP="00CC70A3">
      <w:pPr>
        <w:spacing w:after="0" w:line="240" w:lineRule="auto"/>
        <w:rPr>
          <w:rFonts w:ascii="Times New Roman" w:eastAsia="Times New Roman" w:hAnsi="Times New Roman" w:cs="Times New Roman"/>
          <w:sz w:val="24"/>
          <w:szCs w:val="24"/>
        </w:rPr>
      </w:pPr>
      <w:r w:rsidRPr="00CC70A3">
        <w:rPr>
          <w:rFonts w:ascii="Verdana" w:eastAsia="Times New Roman" w:hAnsi="Verdana" w:cs="Times New Roman"/>
          <w:color w:val="333333"/>
          <w:sz w:val="17"/>
          <w:szCs w:val="17"/>
        </w:rPr>
        <w:br/>
      </w:r>
    </w:p>
    <w:p w:rsidR="00CC70A3" w:rsidRPr="00AE17E1" w:rsidRDefault="00CC70A3" w:rsidP="00CC70A3">
      <w:pPr>
        <w:shd w:val="clear" w:color="auto" w:fill="FFFFFF"/>
        <w:spacing w:after="0" w:line="240" w:lineRule="auto"/>
        <w:textAlignment w:val="top"/>
        <w:rPr>
          <w:rFonts w:ascii="inherit" w:eastAsia="Times New Roman" w:hAnsi="inherit" w:cs="Times New Roman"/>
          <w:color w:val="333333"/>
        </w:rPr>
      </w:pPr>
      <w:r w:rsidRPr="00AE17E1">
        <w:rPr>
          <w:rFonts w:ascii="inherit" w:eastAsia="Times New Roman" w:hAnsi="inherit" w:cs="Times New Roman"/>
          <w:color w:val="333333"/>
          <w:bdr w:val="none" w:sz="0" w:space="0" w:color="auto" w:frame="1"/>
        </w:rPr>
        <w:t>7540.03 - </w:t>
      </w:r>
      <w:r w:rsidRPr="00AE17E1">
        <w:rPr>
          <w:rFonts w:ascii="inherit" w:eastAsia="Times New Roman" w:hAnsi="inherit" w:cs="Times New Roman"/>
          <w:b/>
          <w:bCs/>
          <w:color w:val="333333"/>
        </w:rPr>
        <w:t>STUDENT TECHNOLOGY ACCEPTABLE USE AND SAFETY</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Technology has fundamentally altered the ways in which information is accessed, communicated, and transferred in society. As a result, educators are continually adapting their means and methods of instruction, and the way they approach student learning, to incorporate the vast, diverse, and unique resources available through the Internet. The Board of Education provides Technology Resources (as defined in Bylaw 0100) to support the educational and professional needs of its students and staff.  With respect to students, District Technology Resources afford them the opportunity to acquire the skills and knowledge to learn effectively and live productively in a digital world. The Board provides students with access to the Internet for limited educational purposes only and utilizes online educational services/apps to enhance the instruction delivered to its students. The District's computer network and Internet system does not serve as a public access service or a public forum, and the Board imposes reasonable restrictions on its use consistent with its limited educational purpose.</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The Board regulates the use of District Technology Resources by principles consistent with applicable local, State, and Federal laws, the District's educational mission, and articulated expectations of student conduct as delineated in the Student Code of Conduct. This policy and its related administrative guidelines and the Student Code of Conduct govern students' use of District Technology Resources and students' personal communication devices when they are connected to the District computer network, Internet connection, and/or online educational services/apps, or when used while the student is on Board-owned property or at a Board</w:t>
      </w:r>
      <w:r w:rsidRPr="00CC70A3">
        <w:rPr>
          <w:rFonts w:ascii="inherit" w:eastAsia="Times New Roman" w:hAnsi="inherit" w:cs="Times New Roman"/>
          <w:color w:val="333333"/>
          <w:sz w:val="17"/>
          <w:szCs w:val="17"/>
          <w:bdr w:val="none" w:sz="0" w:space="0" w:color="auto" w:frame="1"/>
        </w:rPr>
        <w:noBreakHyphen/>
      </w:r>
      <w:proofErr w:type="spellStart"/>
      <w:r w:rsidRPr="00CC70A3">
        <w:rPr>
          <w:rFonts w:ascii="inherit" w:eastAsia="Times New Roman" w:hAnsi="inherit" w:cs="Times New Roman"/>
          <w:color w:val="333333"/>
          <w:sz w:val="17"/>
          <w:szCs w:val="17"/>
          <w:bdr w:val="none" w:sz="0" w:space="0" w:color="auto" w:frame="1"/>
        </w:rPr>
        <w:t>sponsored</w:t>
      </w:r>
      <w:proofErr w:type="spellEnd"/>
      <w:r w:rsidRPr="00CC70A3">
        <w:rPr>
          <w:rFonts w:ascii="inherit" w:eastAsia="Times New Roman" w:hAnsi="inherit" w:cs="Times New Roman"/>
          <w:color w:val="333333"/>
          <w:sz w:val="17"/>
          <w:szCs w:val="17"/>
          <w:bdr w:val="none" w:sz="0" w:space="0" w:color="auto" w:frame="1"/>
        </w:rPr>
        <w:t xml:space="preserve"> activity (see Policy 5136).</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Users are required to refrain from actions that are illegal (such as libel, slander, vandalism, harassment, theft, plagiarism, inappropriate access, and the like) or unkind (such as personal attacks, invasion of privacy, injurious comment, and the like).  Because its Technology Resources are not unlimited, the Board has also instituted restrictions aimed at preserving these resources, such as placing limits on use of bandwidth, storage space, and printers.</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Users have no right or expectation to privacy when using District Technology Resources (including, but not limited to, privacy in the content of their personal files, e-mails, and records of their online activity when using the District's computer network and/or Internet connection).</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First, the Board may not be able to technologically limit access, through its Technology Resources, to only those services and resources that have been authorized for the purpose of instruction, study and research related to the curriculum. Unlike in the past when educators and community members had the opportunity to review and screen materials to assess their appropriateness for supporting and enriching the curriculum according to adopted guidelines and reasonable selection criteria (taking into account the varied instructional needs, learning styles, abilities, and developmental levels of the students who would be exposed to them), access to the Internet, because it serves as a gateway to any publicly available file server in the world, opens classrooms and students to electronic information resources that may not have been screened by educators for use by students of various ages.</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Pursuant to Federal law, the Board has implemented technology protection measures that protect against (e.g., filter or block) access to visual displays/depictions/materials that are obscene, constitute child pornography, and/or are harmful to minors, as defined by the Children's Internet Protection Act. At the discretion of the Board or the Superintendent, the technology protection measures may be configured to protect against access to other material considered inappropriate for students to access. The Board also utilizes software and/or hardware to monitor online activity of students to restrict access to child pornography and other material that is obscene, objectionable, inappropriate and/or harmful to minors. The technology protection measures may not be disabled at any time that students may be using District Technology Resources, if such disabling will cease to protect against access to materials that are prohibited under the Children's Internet Protection Act. Any student who attempts to disable the technology protection measures will be subject to discipline.</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The Superintendent may temporarily or permanently unblock access to websites or online educational services/apps containing appropriate material, if access to such sites has been inappropriately blocked by the technology protection measures. The determination of whether material is appropriate or inappropriate shall be based on the content of the material and the intended use of the material, not on the protection actions of the technology protection measures.</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Parents are advised that a determined user may be able to gain access to services and/or resources on the Internet that the Board has not authorized for educational purposes. In fact, it is impossible to guarantee students will not gain access through the Internet to information and communications that they and/or their parents may find inappropriate, offensive, objectionable or controversial. Parents of minors are responsible for setting and conveying the standards that their children should follow when using the Internet.</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Pursuant to Federal law, students shall receive education about the following:</w:t>
      </w:r>
    </w:p>
    <w:p w:rsidR="00CC70A3" w:rsidRPr="00CC70A3" w:rsidRDefault="00CC70A3" w:rsidP="00CC70A3">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CC70A3">
        <w:rPr>
          <w:rFonts w:ascii="inherit" w:eastAsia="Times New Roman" w:hAnsi="inherit" w:cs="Times New Roman"/>
          <w:color w:val="333333"/>
          <w:sz w:val="17"/>
          <w:szCs w:val="17"/>
          <w:bdr w:val="none" w:sz="0" w:space="0" w:color="auto" w:frame="1"/>
        </w:rPr>
        <w:t>safety and security while using e-mail, chat rooms, social media, and other forms of direct electronic communications</w:t>
      </w:r>
      <w:r w:rsidRPr="00CC70A3">
        <w:rPr>
          <w:rFonts w:ascii="Verdana" w:eastAsia="Times New Roman" w:hAnsi="Verdana" w:cs="Times New Roman"/>
          <w:color w:val="333333"/>
          <w:sz w:val="17"/>
          <w:szCs w:val="17"/>
        </w:rPr>
        <w:br/>
        <w:t> </w:t>
      </w:r>
    </w:p>
    <w:p w:rsidR="00CC70A3" w:rsidRPr="00CC70A3" w:rsidRDefault="00CC70A3" w:rsidP="00CC70A3">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CC70A3">
        <w:rPr>
          <w:rFonts w:ascii="inherit" w:eastAsia="Times New Roman" w:hAnsi="inherit" w:cs="Times New Roman"/>
          <w:color w:val="333333"/>
          <w:sz w:val="17"/>
          <w:szCs w:val="17"/>
          <w:bdr w:val="none" w:sz="0" w:space="0" w:color="auto" w:frame="1"/>
        </w:rPr>
        <w:t>the dangers inherent with the online disclosure of personally identifiable information</w:t>
      </w:r>
      <w:r w:rsidRPr="00CC70A3">
        <w:rPr>
          <w:rFonts w:ascii="Verdana" w:eastAsia="Times New Roman" w:hAnsi="Verdana" w:cs="Times New Roman"/>
          <w:color w:val="333333"/>
          <w:sz w:val="17"/>
          <w:szCs w:val="17"/>
        </w:rPr>
        <w:br/>
        <w:t> </w:t>
      </w:r>
    </w:p>
    <w:p w:rsidR="00CC70A3" w:rsidRPr="00CC70A3" w:rsidRDefault="00CC70A3" w:rsidP="00CC70A3">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CC70A3">
        <w:rPr>
          <w:rFonts w:ascii="inherit" w:eastAsia="Times New Roman" w:hAnsi="inherit" w:cs="Times New Roman"/>
          <w:color w:val="333333"/>
          <w:sz w:val="17"/>
          <w:szCs w:val="17"/>
          <w:bdr w:val="none" w:sz="0" w:space="0" w:color="auto" w:frame="1"/>
        </w:rPr>
        <w:t xml:space="preserve">the consequences of unauthorized access (e.g., "hacking", "harvesting", "digital piracy", "data mining", etc.), </w:t>
      </w:r>
      <w:r w:rsidR="00AE17E1" w:rsidRPr="00CC70A3">
        <w:rPr>
          <w:rFonts w:ascii="inherit" w:eastAsia="Times New Roman" w:hAnsi="inherit" w:cs="Times New Roman"/>
          <w:color w:val="333333"/>
          <w:sz w:val="17"/>
          <w:szCs w:val="17"/>
          <w:bdr w:val="none" w:sz="0" w:space="0" w:color="auto" w:frame="1"/>
        </w:rPr>
        <w:t>cyber bullying</w:t>
      </w:r>
      <w:r w:rsidRPr="00CC70A3">
        <w:rPr>
          <w:rFonts w:ascii="inherit" w:eastAsia="Times New Roman" w:hAnsi="inherit" w:cs="Times New Roman"/>
          <w:color w:val="333333"/>
          <w:sz w:val="17"/>
          <w:szCs w:val="17"/>
          <w:bdr w:val="none" w:sz="0" w:space="0" w:color="auto" w:frame="1"/>
        </w:rPr>
        <w:t xml:space="preserve"> and other unlawful or inappropriate activities by students online, and</w:t>
      </w:r>
      <w:r w:rsidRPr="00CC70A3">
        <w:rPr>
          <w:rFonts w:ascii="Verdana" w:eastAsia="Times New Roman" w:hAnsi="Verdana" w:cs="Times New Roman"/>
          <w:color w:val="333333"/>
          <w:sz w:val="17"/>
          <w:szCs w:val="17"/>
        </w:rPr>
        <w:br/>
        <w:t> </w:t>
      </w:r>
    </w:p>
    <w:p w:rsidR="00CC70A3" w:rsidRPr="00CC70A3" w:rsidRDefault="00CC70A3" w:rsidP="00CC70A3">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CC70A3">
        <w:rPr>
          <w:rFonts w:ascii="inherit" w:eastAsia="Times New Roman" w:hAnsi="inherit" w:cs="Times New Roman"/>
          <w:color w:val="333333"/>
          <w:sz w:val="17"/>
          <w:szCs w:val="17"/>
          <w:bdr w:val="none" w:sz="0" w:space="0" w:color="auto" w:frame="1"/>
        </w:rPr>
        <w:t>unauthorized disclosure, use, and dissemination of personally-identifiable information regarding minors </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lastRenderedPageBreak/>
        <w:t>Staff members shall provide instruction for their students regarding the appropriate use of technology and online safety and security as specified above. Furthermore, staff members will monitor the online activities of students while at school.</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Monitoring may include, but is not necessarily limited to, visual observations of online activities during class sessions; or use of specific monitoring tools to review browser history and network, server, and computer logs.</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 xml:space="preserve">Building principals are responsible for providing training so that Internet users under their supervision are knowledgeable about this policy and its accompanying guidelines. The Board expects that staff members will provide guidance and instruction to students in the appropriate use of District Technology Resources. Such training shall include, but not be limited to, education concerning appropriate online behavior, including interacting with other individuals on social media, including in chat rooms and </w:t>
      </w:r>
      <w:proofErr w:type="spellStart"/>
      <w:r w:rsidRPr="00CC70A3">
        <w:rPr>
          <w:rFonts w:ascii="inherit" w:eastAsia="Times New Roman" w:hAnsi="inherit" w:cs="Times New Roman"/>
          <w:color w:val="333333"/>
          <w:sz w:val="17"/>
          <w:szCs w:val="17"/>
          <w:bdr w:val="none" w:sz="0" w:space="0" w:color="auto" w:frame="1"/>
        </w:rPr>
        <w:t>cyberbullying</w:t>
      </w:r>
      <w:proofErr w:type="spellEnd"/>
      <w:r w:rsidRPr="00CC70A3">
        <w:rPr>
          <w:rFonts w:ascii="inherit" w:eastAsia="Times New Roman" w:hAnsi="inherit" w:cs="Times New Roman"/>
          <w:color w:val="333333"/>
          <w:sz w:val="17"/>
          <w:szCs w:val="17"/>
          <w:bdr w:val="none" w:sz="0" w:space="0" w:color="auto" w:frame="1"/>
        </w:rPr>
        <w:t xml:space="preserve"> awareness and response. All users of District Technology Resources (and their parents if they are minors) are required to sign a written agreement to abide by the terms and conditions of this policy and its accompanying guidelines</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Students may be assigned a school email account that they are required to utilize for all school-related electronic communications, including those to staff members, peers, and individuals and/or organizations outside the District with whom they are communicating for school-related projects and assignments. Further, as directed and authorized by their teachers, they shall use their school-assigned email account when signing-up/registering for access to various online educational services, including mobile applications/apps that will be utilized by the student for educational purposes.</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Students are responsible for good behavior when using District Technology Resources – i.e., behavior comparable to that expected of students when they are in classrooms, school hallways, and other school premises and school sponsored events. Communications on the Internet are often public in nature. General school rules for behavior and communication apply. The Board does not approve any use of its Technology Resources that is not authorized by or conducted strictly in compliance with this policy and its accompanying guidelines.</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Students may only use District Technology Resources to access or use social media if it is done for educational purposes in accordance with their teacher's approved plan for such use.</w:t>
      </w:r>
    </w:p>
    <w:p w:rsidR="00CC70A3" w:rsidRPr="00CC70A3" w:rsidRDefault="00CC70A3" w:rsidP="00CC70A3">
      <w:pPr>
        <w:shd w:val="clear" w:color="auto" w:fill="FFFFFF"/>
        <w:spacing w:after="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Users who disregard this policy and its accompanying guidelines may have their use privileges suspended or revoked, and disciplinary action taken against them. Users are personally responsible and liable, both civilly and criminally, for uses of District Technology Resources that are not authorized by this policy and its accompanying guidelines.</w:t>
      </w:r>
    </w:p>
    <w:p w:rsidR="00CC70A3" w:rsidRPr="00CC70A3" w:rsidRDefault="00CC70A3" w:rsidP="00CC70A3">
      <w:pPr>
        <w:shd w:val="clear" w:color="auto" w:fill="FFFFFF"/>
        <w:spacing w:after="120" w:line="240" w:lineRule="auto"/>
        <w:textAlignment w:val="top"/>
        <w:rPr>
          <w:rFonts w:ascii="inherit" w:eastAsia="Times New Roman" w:hAnsi="inherit" w:cs="Times New Roman"/>
          <w:color w:val="333333"/>
          <w:sz w:val="17"/>
          <w:szCs w:val="17"/>
        </w:rPr>
      </w:pPr>
      <w:r w:rsidRPr="00CC70A3">
        <w:rPr>
          <w:rFonts w:ascii="inherit" w:eastAsia="Times New Roman" w:hAnsi="inherit" w:cs="Times New Roman"/>
          <w:color w:val="333333"/>
          <w:sz w:val="17"/>
          <w:szCs w:val="17"/>
          <w:bdr w:val="none" w:sz="0" w:space="0" w:color="auto" w:frame="1"/>
        </w:rPr>
        <w:t>The Board designates the Superintendent and Principals as the administrators responsible for initiating, implementing, and enforcing this policy and its accompanying guidelines as they apply to students’ use of District Technology Resources.</w:t>
      </w:r>
    </w:p>
    <w:p w:rsidR="00F4536D" w:rsidRDefault="00F4536D" w:rsidP="00CC70A3"/>
    <w:p w:rsidR="00AE17E1" w:rsidRDefault="00AE17E1" w:rsidP="00AE17E1">
      <w:pPr>
        <w:jc w:val="center"/>
      </w:pPr>
      <w:r>
        <w:t>Acceptable Use Policy Contract</w:t>
      </w:r>
    </w:p>
    <w:p w:rsidR="00AE17E1" w:rsidRDefault="00AE17E1" w:rsidP="00AE17E1">
      <w:r>
        <w:t>I have read the above Acceptable Use Policy and agree to abide by its terms.</w:t>
      </w:r>
    </w:p>
    <w:p w:rsidR="00AE17E1" w:rsidRDefault="00AE17E1" w:rsidP="00AE17E1"/>
    <w:p w:rsidR="00AE17E1" w:rsidRDefault="00AE17E1" w:rsidP="00AE17E1">
      <w:r>
        <w:t>Student’s Name (printed): _______________________________________________________________</w:t>
      </w:r>
    </w:p>
    <w:p w:rsidR="00AE17E1" w:rsidRDefault="00AE17E1" w:rsidP="00AE17E1"/>
    <w:p w:rsidR="00AE17E1" w:rsidRDefault="00AE17E1" w:rsidP="00AE17E1">
      <w:r>
        <w:t>Student’s Signature: ____________________________________________________________________</w:t>
      </w:r>
    </w:p>
    <w:p w:rsidR="00AE17E1" w:rsidRDefault="00AE17E1" w:rsidP="00AE17E1"/>
    <w:p w:rsidR="00AE17E1" w:rsidRDefault="00AE17E1" w:rsidP="00AE17E1">
      <w:r>
        <w:t>I have read the above Acceptable Use Policy.  I understand that the Fairland Local School District has a filtering program in place that meets the guidelines of the Children’s Internet Protection Act.  I also understand that the Internet is a worldwide network of millions of computers and that Fairland Local School District cannot control the entire content of this network.  When using the Internet, I understand that my child might access material that I find offensive.  Fairland High School has my permission to allow my child access to the computer and to the Internet.</w:t>
      </w:r>
    </w:p>
    <w:p w:rsidR="005D4793" w:rsidRDefault="005D4793" w:rsidP="00AE17E1"/>
    <w:p w:rsidR="00AE17E1" w:rsidRDefault="005D4793" w:rsidP="00AE17E1">
      <w:r>
        <w:t>Parent’</w:t>
      </w:r>
      <w:r w:rsidR="00AE17E1">
        <w:t>s</w:t>
      </w:r>
      <w:r>
        <w:t xml:space="preserve"> or Guardian’s Signature: </w:t>
      </w:r>
      <w:r w:rsidR="00AE17E1">
        <w:t>__________________________________________________________</w:t>
      </w:r>
    </w:p>
    <w:p w:rsidR="00AE17E1" w:rsidRPr="00CC70A3" w:rsidRDefault="005D4793" w:rsidP="00AE17E1">
      <w:r>
        <w:t>Date</w:t>
      </w:r>
      <w:proofErr w:type="gramStart"/>
      <w:r w:rsidR="00AE17E1">
        <w:t>:_</w:t>
      </w:r>
      <w:proofErr w:type="gramEnd"/>
      <w:r w:rsidR="00AE17E1">
        <w:t>___</w:t>
      </w:r>
      <w:r>
        <w:t>____</w:t>
      </w:r>
      <w:r w:rsidR="00AE17E1">
        <w:t>____</w:t>
      </w:r>
    </w:p>
    <w:sectPr w:rsidR="00AE17E1" w:rsidRPr="00CC70A3" w:rsidSect="00F453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7E1" w:rsidRDefault="00AE17E1" w:rsidP="00AE17E1">
      <w:pPr>
        <w:spacing w:after="0" w:line="240" w:lineRule="auto"/>
      </w:pPr>
      <w:r>
        <w:separator/>
      </w:r>
    </w:p>
  </w:endnote>
  <w:endnote w:type="continuationSeparator" w:id="0">
    <w:p w:rsidR="00AE17E1" w:rsidRDefault="00AE17E1" w:rsidP="00AE17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7E1" w:rsidRDefault="00AE17E1" w:rsidP="00AE17E1">
      <w:pPr>
        <w:spacing w:after="0" w:line="240" w:lineRule="auto"/>
      </w:pPr>
      <w:r>
        <w:separator/>
      </w:r>
    </w:p>
  </w:footnote>
  <w:footnote w:type="continuationSeparator" w:id="0">
    <w:p w:rsidR="00AE17E1" w:rsidRDefault="00AE17E1" w:rsidP="00AE17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134"/>
    <w:multiLevelType w:val="multilevel"/>
    <w:tmpl w:val="F97CA4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2A72"/>
    <w:rsid w:val="005D4793"/>
    <w:rsid w:val="00AE17E1"/>
    <w:rsid w:val="00CC6F90"/>
    <w:rsid w:val="00CC70A3"/>
    <w:rsid w:val="00F32A72"/>
    <w:rsid w:val="00F45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0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0A3"/>
    <w:rPr>
      <w:b/>
      <w:bCs/>
    </w:rPr>
  </w:style>
  <w:style w:type="paragraph" w:styleId="Header">
    <w:name w:val="header"/>
    <w:basedOn w:val="Normal"/>
    <w:link w:val="HeaderChar"/>
    <w:uiPriority w:val="99"/>
    <w:unhideWhenUsed/>
    <w:rsid w:val="00AE1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7E1"/>
  </w:style>
  <w:style w:type="paragraph" w:styleId="Footer">
    <w:name w:val="footer"/>
    <w:basedOn w:val="Normal"/>
    <w:link w:val="FooterChar"/>
    <w:uiPriority w:val="99"/>
    <w:semiHidden/>
    <w:unhideWhenUsed/>
    <w:rsid w:val="00AE17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17E1"/>
  </w:style>
  <w:style w:type="paragraph" w:styleId="BalloonText">
    <w:name w:val="Balloon Text"/>
    <w:basedOn w:val="Normal"/>
    <w:link w:val="BalloonTextChar"/>
    <w:uiPriority w:val="99"/>
    <w:semiHidden/>
    <w:unhideWhenUsed/>
    <w:rsid w:val="00AE1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416576">
      <w:bodyDiv w:val="1"/>
      <w:marLeft w:val="0"/>
      <w:marRight w:val="0"/>
      <w:marTop w:val="0"/>
      <w:marBottom w:val="0"/>
      <w:divBdr>
        <w:top w:val="none" w:sz="0" w:space="0" w:color="auto"/>
        <w:left w:val="none" w:sz="0" w:space="0" w:color="auto"/>
        <w:bottom w:val="none" w:sz="0" w:space="0" w:color="auto"/>
        <w:right w:val="none" w:sz="0" w:space="0" w:color="auto"/>
      </w:divBdr>
      <w:divsChild>
        <w:div w:id="1042440869">
          <w:marLeft w:val="0"/>
          <w:marRight w:val="0"/>
          <w:marTop w:val="120"/>
          <w:marBottom w:val="120"/>
          <w:divBdr>
            <w:top w:val="single" w:sz="2" w:space="0" w:color="BBBBBB"/>
            <w:left w:val="single" w:sz="2" w:space="0" w:color="BBBBBB"/>
            <w:bottom w:val="single" w:sz="2" w:space="0" w:color="BBBBBB"/>
            <w:right w:val="single" w:sz="2" w:space="0" w:color="BBBBBB"/>
          </w:divBdr>
        </w:div>
        <w:div w:id="1732340499">
          <w:marLeft w:val="0"/>
          <w:marRight w:val="0"/>
          <w:marTop w:val="120"/>
          <w:marBottom w:val="120"/>
          <w:divBdr>
            <w:top w:val="single" w:sz="2" w:space="0" w:color="BBBBBB"/>
            <w:left w:val="single" w:sz="2" w:space="0" w:color="BBBBBB"/>
            <w:bottom w:val="single" w:sz="2" w:space="0" w:color="BBBBBB"/>
            <w:right w:val="single" w:sz="2" w:space="0" w:color="BBBBBB"/>
          </w:divBdr>
        </w:div>
        <w:div w:id="1576014329">
          <w:marLeft w:val="0"/>
          <w:marRight w:val="0"/>
          <w:marTop w:val="120"/>
          <w:marBottom w:val="120"/>
          <w:divBdr>
            <w:top w:val="single" w:sz="2" w:space="0" w:color="BBBBBB"/>
            <w:left w:val="single" w:sz="2" w:space="0" w:color="BBBBBB"/>
            <w:bottom w:val="single" w:sz="2" w:space="0" w:color="BBBBBB"/>
            <w:right w:val="single" w:sz="2" w:space="0" w:color="BBBBBB"/>
          </w:divBdr>
        </w:div>
        <w:div w:id="187069645">
          <w:marLeft w:val="0"/>
          <w:marRight w:val="0"/>
          <w:marTop w:val="120"/>
          <w:marBottom w:val="120"/>
          <w:divBdr>
            <w:top w:val="single" w:sz="2" w:space="0" w:color="BBBBBB"/>
            <w:left w:val="single" w:sz="2" w:space="0" w:color="BBBBBB"/>
            <w:bottom w:val="single" w:sz="2" w:space="0" w:color="BBBBBB"/>
            <w:right w:val="single" w:sz="2" w:space="0" w:color="BBBBBB"/>
          </w:divBdr>
        </w:div>
        <w:div w:id="372387387">
          <w:marLeft w:val="0"/>
          <w:marRight w:val="0"/>
          <w:marTop w:val="120"/>
          <w:marBottom w:val="120"/>
          <w:divBdr>
            <w:top w:val="single" w:sz="2" w:space="0" w:color="BBBBBB"/>
            <w:left w:val="single" w:sz="2" w:space="0" w:color="BBBBBB"/>
            <w:bottom w:val="single" w:sz="2" w:space="0" w:color="BBBBBB"/>
            <w:right w:val="single" w:sz="2" w:space="0" w:color="BBBBBB"/>
          </w:divBdr>
        </w:div>
        <w:div w:id="638732281">
          <w:marLeft w:val="0"/>
          <w:marRight w:val="0"/>
          <w:marTop w:val="120"/>
          <w:marBottom w:val="120"/>
          <w:divBdr>
            <w:top w:val="single" w:sz="2" w:space="0" w:color="BBBBBB"/>
            <w:left w:val="single" w:sz="2" w:space="0" w:color="BBBBBB"/>
            <w:bottom w:val="single" w:sz="2" w:space="0" w:color="BBBBBB"/>
            <w:right w:val="single" w:sz="2" w:space="0" w:color="BBBBBB"/>
          </w:divBdr>
        </w:div>
        <w:div w:id="854075064">
          <w:marLeft w:val="0"/>
          <w:marRight w:val="0"/>
          <w:marTop w:val="120"/>
          <w:marBottom w:val="120"/>
          <w:divBdr>
            <w:top w:val="single" w:sz="2" w:space="0" w:color="BBBBBB"/>
            <w:left w:val="single" w:sz="2" w:space="0" w:color="BBBBBB"/>
            <w:bottom w:val="single" w:sz="2" w:space="0" w:color="BBBBBB"/>
            <w:right w:val="single" w:sz="2" w:space="0" w:color="BBBBBB"/>
          </w:divBdr>
        </w:div>
        <w:div w:id="2100056436">
          <w:marLeft w:val="0"/>
          <w:marRight w:val="0"/>
          <w:marTop w:val="120"/>
          <w:marBottom w:val="120"/>
          <w:divBdr>
            <w:top w:val="single" w:sz="2" w:space="0" w:color="BBBBBB"/>
            <w:left w:val="single" w:sz="2" w:space="0" w:color="BBBBBB"/>
            <w:bottom w:val="single" w:sz="2" w:space="0" w:color="BBBBBB"/>
            <w:right w:val="single" w:sz="2" w:space="0" w:color="BBBBBB"/>
          </w:divBdr>
        </w:div>
        <w:div w:id="1739161462">
          <w:marLeft w:val="0"/>
          <w:marRight w:val="0"/>
          <w:marTop w:val="120"/>
          <w:marBottom w:val="120"/>
          <w:divBdr>
            <w:top w:val="single" w:sz="2" w:space="0" w:color="BBBBBB"/>
            <w:left w:val="single" w:sz="2" w:space="0" w:color="BBBBBB"/>
            <w:bottom w:val="single" w:sz="2" w:space="0" w:color="BBBBBB"/>
            <w:right w:val="single" w:sz="2" w:space="0" w:color="BBBBBB"/>
          </w:divBdr>
        </w:div>
        <w:div w:id="1889994932">
          <w:marLeft w:val="0"/>
          <w:marRight w:val="0"/>
          <w:marTop w:val="120"/>
          <w:marBottom w:val="120"/>
          <w:divBdr>
            <w:top w:val="single" w:sz="2" w:space="0" w:color="BBBBBB"/>
            <w:left w:val="single" w:sz="2" w:space="0" w:color="BBBBBB"/>
            <w:bottom w:val="single" w:sz="2" w:space="0" w:color="BBBBBB"/>
            <w:right w:val="single" w:sz="2" w:space="0" w:color="BBBBBB"/>
          </w:divBdr>
        </w:div>
        <w:div w:id="1822500384">
          <w:marLeft w:val="0"/>
          <w:marRight w:val="0"/>
          <w:marTop w:val="120"/>
          <w:marBottom w:val="120"/>
          <w:divBdr>
            <w:top w:val="single" w:sz="2" w:space="0" w:color="BBBBBB"/>
            <w:left w:val="single" w:sz="2" w:space="0" w:color="BBBBBB"/>
            <w:bottom w:val="single" w:sz="2" w:space="0" w:color="BBBBBB"/>
            <w:right w:val="single" w:sz="2" w:space="0" w:color="BBBBBB"/>
          </w:divBdr>
        </w:div>
        <w:div w:id="1208880576">
          <w:marLeft w:val="0"/>
          <w:marRight w:val="0"/>
          <w:marTop w:val="120"/>
          <w:marBottom w:val="120"/>
          <w:divBdr>
            <w:top w:val="single" w:sz="2" w:space="0" w:color="BBBBBB"/>
            <w:left w:val="single" w:sz="2" w:space="0" w:color="BBBBBB"/>
            <w:bottom w:val="single" w:sz="2" w:space="0" w:color="BBBBBB"/>
            <w:right w:val="single" w:sz="2" w:space="0" w:color="BBBBBB"/>
          </w:divBdr>
          <w:divsChild>
            <w:div w:id="784617046">
              <w:marLeft w:val="0"/>
              <w:marRight w:val="0"/>
              <w:marTop w:val="0"/>
              <w:marBottom w:val="75"/>
              <w:divBdr>
                <w:top w:val="none" w:sz="0" w:space="0" w:color="auto"/>
                <w:left w:val="none" w:sz="0" w:space="0" w:color="auto"/>
                <w:bottom w:val="none" w:sz="0" w:space="0" w:color="auto"/>
                <w:right w:val="none" w:sz="0" w:space="0" w:color="auto"/>
              </w:divBdr>
            </w:div>
            <w:div w:id="1214924648">
              <w:marLeft w:val="0"/>
              <w:marRight w:val="0"/>
              <w:marTop w:val="0"/>
              <w:marBottom w:val="75"/>
              <w:divBdr>
                <w:top w:val="none" w:sz="0" w:space="0" w:color="auto"/>
                <w:left w:val="none" w:sz="0" w:space="0" w:color="auto"/>
                <w:bottom w:val="none" w:sz="0" w:space="0" w:color="auto"/>
                <w:right w:val="none" w:sz="0" w:space="0" w:color="auto"/>
              </w:divBdr>
            </w:div>
            <w:div w:id="1814827829">
              <w:marLeft w:val="0"/>
              <w:marRight w:val="0"/>
              <w:marTop w:val="0"/>
              <w:marBottom w:val="75"/>
              <w:divBdr>
                <w:top w:val="none" w:sz="0" w:space="0" w:color="auto"/>
                <w:left w:val="none" w:sz="0" w:space="0" w:color="auto"/>
                <w:bottom w:val="none" w:sz="0" w:space="0" w:color="auto"/>
                <w:right w:val="none" w:sz="0" w:space="0" w:color="auto"/>
              </w:divBdr>
            </w:div>
            <w:div w:id="1934892985">
              <w:marLeft w:val="0"/>
              <w:marRight w:val="0"/>
              <w:marTop w:val="0"/>
              <w:marBottom w:val="75"/>
              <w:divBdr>
                <w:top w:val="none" w:sz="0" w:space="0" w:color="auto"/>
                <w:left w:val="none" w:sz="0" w:space="0" w:color="auto"/>
                <w:bottom w:val="none" w:sz="0" w:space="0" w:color="auto"/>
                <w:right w:val="none" w:sz="0" w:space="0" w:color="auto"/>
              </w:divBdr>
            </w:div>
            <w:div w:id="65347416">
              <w:marLeft w:val="0"/>
              <w:marRight w:val="0"/>
              <w:marTop w:val="0"/>
              <w:marBottom w:val="75"/>
              <w:divBdr>
                <w:top w:val="none" w:sz="0" w:space="0" w:color="auto"/>
                <w:left w:val="none" w:sz="0" w:space="0" w:color="auto"/>
                <w:bottom w:val="none" w:sz="0" w:space="0" w:color="auto"/>
                <w:right w:val="none" w:sz="0" w:space="0" w:color="auto"/>
              </w:divBdr>
            </w:div>
            <w:div w:id="2129932101">
              <w:marLeft w:val="0"/>
              <w:marRight w:val="0"/>
              <w:marTop w:val="0"/>
              <w:marBottom w:val="75"/>
              <w:divBdr>
                <w:top w:val="none" w:sz="0" w:space="0" w:color="auto"/>
                <w:left w:val="none" w:sz="0" w:space="0" w:color="auto"/>
                <w:bottom w:val="none" w:sz="0" w:space="0" w:color="auto"/>
                <w:right w:val="none" w:sz="0" w:space="0" w:color="auto"/>
              </w:divBdr>
            </w:div>
            <w:div w:id="250817740">
              <w:marLeft w:val="0"/>
              <w:marRight w:val="0"/>
              <w:marTop w:val="0"/>
              <w:marBottom w:val="75"/>
              <w:divBdr>
                <w:top w:val="none" w:sz="0" w:space="0" w:color="auto"/>
                <w:left w:val="none" w:sz="0" w:space="0" w:color="auto"/>
                <w:bottom w:val="none" w:sz="0" w:space="0" w:color="auto"/>
                <w:right w:val="none" w:sz="0" w:space="0" w:color="auto"/>
              </w:divBdr>
            </w:div>
            <w:div w:id="366681876">
              <w:marLeft w:val="0"/>
              <w:marRight w:val="0"/>
              <w:marTop w:val="0"/>
              <w:marBottom w:val="75"/>
              <w:divBdr>
                <w:top w:val="none" w:sz="0" w:space="0" w:color="auto"/>
                <w:left w:val="none" w:sz="0" w:space="0" w:color="auto"/>
                <w:bottom w:val="none" w:sz="0" w:space="0" w:color="auto"/>
                <w:right w:val="none" w:sz="0" w:space="0" w:color="auto"/>
              </w:divBdr>
            </w:div>
          </w:divsChild>
        </w:div>
        <w:div w:id="2683950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6D7BDE48844D2B84D6EB85A153F2E3"/>
        <w:category>
          <w:name w:val="General"/>
          <w:gallery w:val="placeholder"/>
        </w:category>
        <w:types>
          <w:type w:val="bbPlcHdr"/>
        </w:types>
        <w:behaviors>
          <w:behavior w:val="content"/>
        </w:behaviors>
        <w:guid w:val="{C47739B7-5E23-4892-8294-B323C3F7BF04}"/>
      </w:docPartPr>
      <w:docPartBody>
        <w:p w:rsidR="00000000" w:rsidRDefault="007D28C6" w:rsidP="007D28C6">
          <w:pPr>
            <w:pStyle w:val="C36D7BDE48844D2B84D6EB85A153F2E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D28C6"/>
    <w:rsid w:val="007D2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BDC732106422AB1B843AF8B08C3C6">
    <w:name w:val="A88BDC732106422AB1B843AF8B08C3C6"/>
    <w:rsid w:val="007D28C6"/>
  </w:style>
  <w:style w:type="paragraph" w:customStyle="1" w:styleId="C36D7BDE48844D2B84D6EB85A153F2E3">
    <w:name w:val="C36D7BDE48844D2B84D6EB85A153F2E3"/>
    <w:rsid w:val="007D28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1535</Words>
  <Characters>8755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Fairland Local School District</dc:title>
  <dc:creator>Ratliff, Ken</dc:creator>
  <cp:lastModifiedBy>Ratliff, Ken</cp:lastModifiedBy>
  <cp:revision>2</cp:revision>
  <cp:lastPrinted>2018-05-14T18:12:00Z</cp:lastPrinted>
  <dcterms:created xsi:type="dcterms:W3CDTF">2018-08-07T17:33:00Z</dcterms:created>
  <dcterms:modified xsi:type="dcterms:W3CDTF">2018-08-07T17:33:00Z</dcterms:modified>
</cp:coreProperties>
</file>